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7AE" w:rsidRPr="00EA41EF" w:rsidRDefault="00EA41EF" w:rsidP="00EA41EF">
      <w:pPr>
        <w:spacing w:after="120" w:line="260" w:lineRule="atLeast"/>
        <w:jc w:val="both"/>
        <w:rPr>
          <w:rFonts w:ascii="Palatino Linotype" w:hAnsi="Palatino Linotype"/>
          <w:sz w:val="20"/>
          <w:szCs w:val="20"/>
          <w:lang w:val="en-US"/>
        </w:rPr>
      </w:pPr>
      <w:r w:rsidRPr="00EA41EF">
        <w:rPr>
          <w:rFonts w:ascii="Palatino Linotype" w:hAnsi="Palatino Linotype"/>
          <w:sz w:val="20"/>
          <w:szCs w:val="20"/>
          <w:lang w:val="en-US"/>
        </w:rPr>
        <w:t>Table S</w:t>
      </w:r>
      <w:r w:rsidR="00D468A9">
        <w:rPr>
          <w:rFonts w:ascii="Palatino Linotype" w:hAnsi="Palatino Linotype"/>
          <w:sz w:val="20"/>
          <w:szCs w:val="20"/>
          <w:lang w:val="en-US"/>
        </w:rPr>
        <w:t>2</w:t>
      </w:r>
      <w:r w:rsidRPr="00EA41EF">
        <w:rPr>
          <w:rFonts w:ascii="Palatino Linotype" w:hAnsi="Palatino Linotype"/>
          <w:sz w:val="20"/>
          <w:szCs w:val="20"/>
          <w:lang w:val="en-US"/>
        </w:rPr>
        <w:t xml:space="preserve">. </w:t>
      </w:r>
      <w:bookmarkStart w:id="0" w:name="_GoBack"/>
      <w:r w:rsidRPr="00EA41EF">
        <w:rPr>
          <w:rFonts w:ascii="Palatino Linotype" w:hAnsi="Palatino Linotype"/>
          <w:sz w:val="20"/>
          <w:szCs w:val="20"/>
          <w:lang w:val="en-US"/>
        </w:rPr>
        <w:t xml:space="preserve">The intensities and scores of the sensory attributes perceived in </w:t>
      </w:r>
      <w:proofErr w:type="spellStart"/>
      <w:r w:rsidRPr="00EA41EF">
        <w:rPr>
          <w:rFonts w:ascii="Palatino Linotype" w:hAnsi="Palatino Linotype"/>
          <w:sz w:val="20"/>
          <w:szCs w:val="20"/>
          <w:lang w:val="en-US"/>
        </w:rPr>
        <w:t>monovarietal</w:t>
      </w:r>
      <w:proofErr w:type="spellEnd"/>
      <w:r w:rsidRPr="00EA41EF">
        <w:rPr>
          <w:rFonts w:ascii="Palatino Linotype" w:hAnsi="Palatino Linotype"/>
          <w:sz w:val="20"/>
          <w:szCs w:val="20"/>
          <w:lang w:val="en-US"/>
        </w:rPr>
        <w:t xml:space="preserve"> extra virgin olive oils produced from </w:t>
      </w:r>
      <w:proofErr w:type="spellStart"/>
      <w:r w:rsidRPr="00EA41EF">
        <w:rPr>
          <w:rFonts w:ascii="Palatino Linotype" w:hAnsi="Palatino Linotype"/>
          <w:sz w:val="20"/>
          <w:szCs w:val="20"/>
          <w:lang w:val="en-US"/>
        </w:rPr>
        <w:t>Buža</w:t>
      </w:r>
      <w:proofErr w:type="spellEnd"/>
      <w:r w:rsidRPr="00EA41EF">
        <w:rPr>
          <w:rFonts w:ascii="Palatino Linotype" w:hAnsi="Palatino Linotype"/>
          <w:sz w:val="20"/>
          <w:szCs w:val="20"/>
          <w:lang w:val="en-US"/>
        </w:rPr>
        <w:t xml:space="preserve">, </w:t>
      </w:r>
      <w:proofErr w:type="spellStart"/>
      <w:r w:rsidRPr="00EA41EF">
        <w:rPr>
          <w:rFonts w:ascii="Palatino Linotype" w:hAnsi="Palatino Linotype"/>
          <w:sz w:val="20"/>
          <w:szCs w:val="20"/>
          <w:lang w:val="en-US"/>
        </w:rPr>
        <w:t>Istarska</w:t>
      </w:r>
      <w:proofErr w:type="spellEnd"/>
      <w:r w:rsidRPr="00EA41EF">
        <w:rPr>
          <w:rFonts w:ascii="Palatino Linotype" w:hAnsi="Palatino Linotype"/>
          <w:sz w:val="20"/>
          <w:szCs w:val="20"/>
          <w:lang w:val="en-US"/>
        </w:rPr>
        <w:t xml:space="preserve"> </w:t>
      </w:r>
      <w:proofErr w:type="spellStart"/>
      <w:r w:rsidRPr="00EA41EF">
        <w:rPr>
          <w:rFonts w:ascii="Palatino Linotype" w:hAnsi="Palatino Linotype"/>
          <w:sz w:val="20"/>
          <w:szCs w:val="20"/>
          <w:lang w:val="en-US"/>
        </w:rPr>
        <w:t>bjelica</w:t>
      </w:r>
      <w:proofErr w:type="spellEnd"/>
      <w:r w:rsidRPr="00EA41EF">
        <w:rPr>
          <w:rFonts w:ascii="Palatino Linotype" w:hAnsi="Palatino Linotype"/>
          <w:sz w:val="20"/>
          <w:szCs w:val="20"/>
          <w:lang w:val="en-US"/>
        </w:rPr>
        <w:t xml:space="preserve">, </w:t>
      </w:r>
      <w:proofErr w:type="spellStart"/>
      <w:r w:rsidRPr="00EA41EF">
        <w:rPr>
          <w:rFonts w:ascii="Palatino Linotype" w:hAnsi="Palatino Linotype"/>
          <w:sz w:val="20"/>
          <w:szCs w:val="20"/>
          <w:lang w:val="en-US"/>
        </w:rPr>
        <w:t>Rosinjola</w:t>
      </w:r>
      <w:proofErr w:type="spellEnd"/>
      <w:r w:rsidRPr="00EA41EF">
        <w:rPr>
          <w:rFonts w:ascii="Palatino Linotype" w:hAnsi="Palatino Linotype"/>
          <w:sz w:val="20"/>
          <w:szCs w:val="20"/>
          <w:lang w:val="en-US"/>
        </w:rPr>
        <w:t xml:space="preserve">, </w:t>
      </w:r>
      <w:proofErr w:type="spellStart"/>
      <w:r w:rsidRPr="00EA41EF">
        <w:rPr>
          <w:rFonts w:ascii="Palatino Linotype" w:hAnsi="Palatino Linotype"/>
          <w:sz w:val="20"/>
          <w:szCs w:val="20"/>
          <w:lang w:val="en-US"/>
        </w:rPr>
        <w:t>Oblica</w:t>
      </w:r>
      <w:proofErr w:type="spellEnd"/>
      <w:r w:rsidRPr="00EA41EF">
        <w:rPr>
          <w:rFonts w:ascii="Palatino Linotype" w:hAnsi="Palatino Linotype"/>
          <w:sz w:val="20"/>
          <w:szCs w:val="20"/>
          <w:lang w:val="en-US"/>
        </w:rPr>
        <w:t xml:space="preserve">, </w:t>
      </w:r>
      <w:proofErr w:type="spellStart"/>
      <w:r w:rsidRPr="00EA41EF">
        <w:rPr>
          <w:rFonts w:ascii="Palatino Linotype" w:hAnsi="Palatino Linotype"/>
          <w:sz w:val="20"/>
          <w:szCs w:val="20"/>
          <w:lang w:val="en-US"/>
        </w:rPr>
        <w:t>Lastovka</w:t>
      </w:r>
      <w:proofErr w:type="spellEnd"/>
      <w:r w:rsidRPr="00EA41EF">
        <w:rPr>
          <w:rFonts w:ascii="Palatino Linotype" w:hAnsi="Palatino Linotype"/>
          <w:sz w:val="20"/>
          <w:szCs w:val="20"/>
          <w:lang w:val="en-US"/>
        </w:rPr>
        <w:t xml:space="preserve">, and </w:t>
      </w:r>
      <w:proofErr w:type="spellStart"/>
      <w:r w:rsidRPr="00EA41EF">
        <w:rPr>
          <w:rFonts w:ascii="Palatino Linotype" w:hAnsi="Palatino Linotype"/>
          <w:sz w:val="20"/>
          <w:szCs w:val="20"/>
          <w:lang w:val="en-US"/>
        </w:rPr>
        <w:t>Leccino</w:t>
      </w:r>
      <w:proofErr w:type="spellEnd"/>
      <w:r w:rsidRPr="00EA41EF">
        <w:rPr>
          <w:rFonts w:ascii="Palatino Linotype" w:hAnsi="Palatino Linotype"/>
          <w:sz w:val="20"/>
          <w:szCs w:val="20"/>
          <w:lang w:val="en-US"/>
        </w:rPr>
        <w:t xml:space="preserve"> varieties in Croatia</w:t>
      </w:r>
      <w:bookmarkEnd w:id="0"/>
    </w:p>
    <w:tbl>
      <w:tblPr>
        <w:tblStyle w:val="Reetkatablice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34"/>
        <w:gridCol w:w="1123"/>
        <w:gridCol w:w="1123"/>
        <w:gridCol w:w="1123"/>
        <w:gridCol w:w="1123"/>
        <w:gridCol w:w="1123"/>
        <w:gridCol w:w="1123"/>
      </w:tblGrid>
      <w:tr w:rsidR="00EA41EF" w:rsidRPr="00EA41EF" w:rsidTr="00EA41EF">
        <w:trPr>
          <w:trHeight w:val="227"/>
        </w:trPr>
        <w:tc>
          <w:tcPr>
            <w:tcW w:w="1286" w:type="pct"/>
            <w:tcBorders>
              <w:top w:val="single" w:sz="4" w:space="0" w:color="auto"/>
            </w:tcBorders>
          </w:tcPr>
          <w:p w:rsidR="00EA41EF" w:rsidRPr="00EA41EF" w:rsidRDefault="00EA41EF" w:rsidP="00241F0A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sz w:val="18"/>
                <w:szCs w:val="18"/>
                <w:lang w:val="en-US"/>
              </w:rPr>
              <w:t>sensory attribute</w:t>
            </w:r>
          </w:p>
        </w:tc>
        <w:tc>
          <w:tcPr>
            <w:tcW w:w="3714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A41EF" w:rsidRPr="00EA41EF" w:rsidRDefault="00EA41EF" w:rsidP="00EA41EF">
            <w:pPr>
              <w:jc w:val="center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sz w:val="18"/>
                <w:szCs w:val="18"/>
                <w:lang w:val="en-US"/>
              </w:rPr>
              <w:t>variety</w:t>
            </w:r>
          </w:p>
        </w:tc>
      </w:tr>
      <w:tr w:rsidR="000807AE" w:rsidRPr="00EA41EF" w:rsidTr="00EA41EF">
        <w:trPr>
          <w:trHeight w:val="227"/>
        </w:trPr>
        <w:tc>
          <w:tcPr>
            <w:tcW w:w="1286" w:type="pct"/>
            <w:tcBorders>
              <w:bottom w:val="single" w:sz="4" w:space="0" w:color="auto"/>
            </w:tcBorders>
          </w:tcPr>
          <w:p w:rsidR="000807AE" w:rsidRPr="00EA41EF" w:rsidRDefault="000807AE" w:rsidP="00241F0A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proofErr w:type="spellStart"/>
            <w:r w:rsidRPr="00EA41EF">
              <w:rPr>
                <w:rFonts w:ascii="Palatino Linotype" w:hAnsi="Palatino Linotype"/>
                <w:sz w:val="16"/>
                <w:szCs w:val="16"/>
                <w:lang w:val="en-GB"/>
              </w:rPr>
              <w:t>Buža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7AE" w:rsidRPr="00EA41EF" w:rsidRDefault="00EA41EF" w:rsidP="00241F0A">
            <w:pPr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 w:rsidRPr="00EA41EF">
              <w:rPr>
                <w:rFonts w:ascii="Palatino Linotype" w:hAnsi="Palatino Linotype"/>
                <w:sz w:val="16"/>
                <w:szCs w:val="16"/>
                <w:lang w:val="en-GB"/>
              </w:rPr>
              <w:t>I</w:t>
            </w:r>
            <w:r w:rsidR="000807AE" w:rsidRPr="00EA41EF">
              <w:rPr>
                <w:rFonts w:ascii="Palatino Linotype" w:hAnsi="Palatino Linotype"/>
                <w:sz w:val="16"/>
                <w:szCs w:val="16"/>
                <w:lang w:val="en-GB"/>
              </w:rPr>
              <w:t xml:space="preserve">. </w:t>
            </w:r>
            <w:proofErr w:type="spellStart"/>
            <w:r w:rsidR="000807AE" w:rsidRPr="00EA41EF">
              <w:rPr>
                <w:rFonts w:ascii="Palatino Linotype" w:hAnsi="Palatino Linotype"/>
                <w:sz w:val="16"/>
                <w:szCs w:val="16"/>
                <w:lang w:val="en-GB"/>
              </w:rPr>
              <w:t>bjelica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proofErr w:type="spellStart"/>
            <w:r w:rsidRPr="00EA41EF">
              <w:rPr>
                <w:rFonts w:ascii="Palatino Linotype" w:hAnsi="Palatino Linotype"/>
                <w:sz w:val="16"/>
                <w:szCs w:val="16"/>
                <w:lang w:val="en-GB"/>
              </w:rPr>
              <w:t>Rosinjola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proofErr w:type="spellStart"/>
            <w:r w:rsidRPr="00EA41EF">
              <w:rPr>
                <w:rFonts w:ascii="Palatino Linotype" w:hAnsi="Palatino Linotype"/>
                <w:sz w:val="16"/>
                <w:szCs w:val="16"/>
                <w:lang w:val="en-GB"/>
              </w:rPr>
              <w:t>Oblica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proofErr w:type="spellStart"/>
            <w:r w:rsidRPr="00EA41EF">
              <w:rPr>
                <w:rFonts w:ascii="Palatino Linotype" w:hAnsi="Palatino Linotype"/>
                <w:sz w:val="16"/>
                <w:szCs w:val="16"/>
                <w:lang w:val="en-GB"/>
              </w:rPr>
              <w:t>Lastovka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proofErr w:type="spellStart"/>
            <w:r w:rsidRPr="00EA41EF">
              <w:rPr>
                <w:rFonts w:ascii="Palatino Linotype" w:hAnsi="Palatino Linotype"/>
                <w:sz w:val="16"/>
                <w:szCs w:val="16"/>
                <w:lang w:val="en-GB"/>
              </w:rPr>
              <w:t>Leccino</w:t>
            </w:r>
            <w:proofErr w:type="spellEnd"/>
          </w:p>
        </w:tc>
      </w:tr>
      <w:tr w:rsidR="000807AE" w:rsidRPr="00EA41EF" w:rsidTr="00EA41EF">
        <w:trPr>
          <w:trHeight w:val="227"/>
        </w:trPr>
        <w:tc>
          <w:tcPr>
            <w:tcW w:w="1286" w:type="pct"/>
            <w:tcBorders>
              <w:top w:val="single" w:sz="4" w:space="0" w:color="auto"/>
            </w:tcBorders>
            <w:vAlign w:val="center"/>
          </w:tcPr>
          <w:p w:rsidR="000807AE" w:rsidRPr="00EA41EF" w:rsidRDefault="000807AE" w:rsidP="00241F0A">
            <w:pPr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  <w:t>fruity</w:t>
            </w: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5.51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5.53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5.84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5.00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ab</w:t>
            </w: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4.70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5.34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</w:tr>
      <w:tr w:rsidR="000807AE" w:rsidRPr="00EA41EF" w:rsidTr="00EA41EF">
        <w:trPr>
          <w:trHeight w:val="227"/>
        </w:trPr>
        <w:tc>
          <w:tcPr>
            <w:tcW w:w="1286" w:type="pct"/>
            <w:vAlign w:val="center"/>
          </w:tcPr>
          <w:p w:rsidR="000807AE" w:rsidRPr="00EA41EF" w:rsidRDefault="000807AE" w:rsidP="00241F0A">
            <w:pPr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  <w:t>green grass/leaves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4.24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4.40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4.36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3.12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bc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2.64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c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3.42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b</w:t>
            </w:r>
          </w:p>
        </w:tc>
      </w:tr>
      <w:tr w:rsidR="000807AE" w:rsidRPr="00EA41EF" w:rsidTr="00EA41EF">
        <w:trPr>
          <w:trHeight w:val="227"/>
        </w:trPr>
        <w:tc>
          <w:tcPr>
            <w:tcW w:w="1286" w:type="pct"/>
            <w:vAlign w:val="center"/>
          </w:tcPr>
          <w:p w:rsidR="000807AE" w:rsidRPr="00EA41EF" w:rsidRDefault="000807AE" w:rsidP="00241F0A">
            <w:pPr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  <w:t>apple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1.67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ab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1.05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c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1.36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abc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1.97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0.00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d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1.32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bc</w:t>
            </w:r>
          </w:p>
        </w:tc>
      </w:tr>
      <w:tr w:rsidR="000807AE" w:rsidRPr="00EA41EF" w:rsidTr="00EA41EF">
        <w:trPr>
          <w:trHeight w:val="227"/>
        </w:trPr>
        <w:tc>
          <w:tcPr>
            <w:tcW w:w="1286" w:type="pct"/>
            <w:vAlign w:val="center"/>
          </w:tcPr>
          <w:p w:rsidR="000807AE" w:rsidRPr="00EA41EF" w:rsidRDefault="000807AE" w:rsidP="00241F0A">
            <w:pPr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  <w:t>tomato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1.28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0.78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ab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1.43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1.11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0.26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1.06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</w:tr>
      <w:tr w:rsidR="000807AE" w:rsidRPr="00EA41EF" w:rsidTr="00EA41EF">
        <w:trPr>
          <w:trHeight w:val="227"/>
        </w:trPr>
        <w:tc>
          <w:tcPr>
            <w:tcW w:w="1286" w:type="pct"/>
            <w:vAlign w:val="center"/>
          </w:tcPr>
          <w:p w:rsidR="000807AE" w:rsidRPr="00EA41EF" w:rsidRDefault="000807AE" w:rsidP="00241F0A">
            <w:pPr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  <w:t>almond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2.74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1.15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c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1.63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bc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1.94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2.65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2.08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b</w:t>
            </w:r>
          </w:p>
        </w:tc>
      </w:tr>
      <w:tr w:rsidR="000807AE" w:rsidRPr="00EA41EF" w:rsidTr="00EA41EF">
        <w:trPr>
          <w:trHeight w:val="227"/>
        </w:trPr>
        <w:tc>
          <w:tcPr>
            <w:tcW w:w="1286" w:type="pct"/>
            <w:vAlign w:val="center"/>
          </w:tcPr>
          <w:p w:rsidR="000807AE" w:rsidRPr="00EA41EF" w:rsidRDefault="000807AE" w:rsidP="00241F0A">
            <w:pPr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  <w:t>aromatic herbs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4.01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2.86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3.16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2.43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bc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2.01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c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2.69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ab</w:t>
            </w:r>
          </w:p>
        </w:tc>
      </w:tr>
      <w:tr w:rsidR="000807AE" w:rsidRPr="00EA41EF" w:rsidTr="00EA41EF">
        <w:trPr>
          <w:trHeight w:val="227"/>
        </w:trPr>
        <w:tc>
          <w:tcPr>
            <w:tcW w:w="1286" w:type="pct"/>
            <w:vAlign w:val="center"/>
          </w:tcPr>
          <w:p w:rsidR="000807AE" w:rsidRPr="00EA41EF" w:rsidRDefault="000807AE" w:rsidP="00241F0A">
            <w:pPr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  <w:t>chicory/rocket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3.98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2.79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3.03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0.78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c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0.00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c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0.72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c</w:t>
            </w:r>
          </w:p>
        </w:tc>
      </w:tr>
      <w:tr w:rsidR="000807AE" w:rsidRPr="00EA41EF" w:rsidTr="00EA41EF">
        <w:trPr>
          <w:trHeight w:val="227"/>
        </w:trPr>
        <w:tc>
          <w:tcPr>
            <w:tcW w:w="1286" w:type="pct"/>
            <w:vAlign w:val="center"/>
          </w:tcPr>
          <w:p w:rsidR="000807AE" w:rsidRPr="00EA41EF" w:rsidRDefault="000807AE" w:rsidP="00241F0A">
            <w:pPr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  <w:t>green banana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0.39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bc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0.00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c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0.14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bc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1.45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0.73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ab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0.82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ab</w:t>
            </w:r>
          </w:p>
        </w:tc>
      </w:tr>
      <w:tr w:rsidR="000807AE" w:rsidRPr="00EA41EF" w:rsidTr="00EA41EF">
        <w:trPr>
          <w:trHeight w:val="227"/>
        </w:trPr>
        <w:tc>
          <w:tcPr>
            <w:tcW w:w="1286" w:type="pct"/>
            <w:vAlign w:val="center"/>
          </w:tcPr>
          <w:p w:rsidR="000807AE" w:rsidRPr="00EA41EF" w:rsidRDefault="000807AE" w:rsidP="00241F0A">
            <w:pPr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  <w:t>wood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0.00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0.00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0.00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0.00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1.36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0.00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b</w:t>
            </w:r>
          </w:p>
        </w:tc>
      </w:tr>
      <w:tr w:rsidR="000807AE" w:rsidRPr="00EA41EF" w:rsidTr="00EA41EF">
        <w:trPr>
          <w:trHeight w:val="227"/>
        </w:trPr>
        <w:tc>
          <w:tcPr>
            <w:tcW w:w="1286" w:type="pct"/>
            <w:vAlign w:val="center"/>
          </w:tcPr>
          <w:p w:rsidR="000807AE" w:rsidRPr="00EA41EF" w:rsidRDefault="000807AE" w:rsidP="00241F0A">
            <w:pPr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  <w:t>bitter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5.00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bcd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5.54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5.19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abc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4.56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d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5.43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ab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4.84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cd</w:t>
            </w:r>
          </w:p>
        </w:tc>
      </w:tr>
      <w:tr w:rsidR="000807AE" w:rsidRPr="00EA41EF" w:rsidTr="00EA41EF">
        <w:trPr>
          <w:trHeight w:val="227"/>
        </w:trPr>
        <w:tc>
          <w:tcPr>
            <w:tcW w:w="1286" w:type="pct"/>
            <w:vAlign w:val="center"/>
          </w:tcPr>
          <w:p w:rsidR="000807AE" w:rsidRPr="00EA41EF" w:rsidRDefault="000807AE" w:rsidP="00241F0A">
            <w:pPr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  <w:t>pungent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5.74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6.54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6.33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5.16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c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4.00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d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4.84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c</w:t>
            </w:r>
          </w:p>
        </w:tc>
      </w:tr>
      <w:tr w:rsidR="000807AE" w:rsidRPr="00EA41EF" w:rsidTr="00EA41EF">
        <w:trPr>
          <w:trHeight w:val="227"/>
        </w:trPr>
        <w:tc>
          <w:tcPr>
            <w:tcW w:w="1286" w:type="pct"/>
            <w:vAlign w:val="center"/>
          </w:tcPr>
          <w:p w:rsidR="000807AE" w:rsidRPr="00EA41EF" w:rsidRDefault="000807AE" w:rsidP="00241F0A">
            <w:pPr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  <w:t>sweet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1.25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0.48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c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0.73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bc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1.84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0.68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c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1.90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</w:tr>
      <w:tr w:rsidR="000807AE" w:rsidRPr="00EA41EF" w:rsidTr="00EA41EF">
        <w:trPr>
          <w:trHeight w:val="227"/>
        </w:trPr>
        <w:tc>
          <w:tcPr>
            <w:tcW w:w="1286" w:type="pct"/>
          </w:tcPr>
          <w:p w:rsidR="000807AE" w:rsidRPr="00EA41EF" w:rsidRDefault="000807AE" w:rsidP="00241F0A">
            <w:pPr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  <w:t>astringent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1.83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2.19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1.11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1.03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2.17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0.68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b</w:t>
            </w:r>
          </w:p>
        </w:tc>
      </w:tr>
      <w:tr w:rsidR="000807AE" w:rsidRPr="00EA41EF" w:rsidTr="00EA41EF">
        <w:trPr>
          <w:trHeight w:val="227"/>
        </w:trPr>
        <w:tc>
          <w:tcPr>
            <w:tcW w:w="1286" w:type="pct"/>
            <w:vAlign w:val="center"/>
          </w:tcPr>
          <w:p w:rsidR="000807AE" w:rsidRPr="00EA41EF" w:rsidRDefault="000807AE" w:rsidP="00241F0A">
            <w:pPr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  <w:t>complexity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7.54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6.73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7.47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7.55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7.45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7.75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</w:tr>
      <w:tr w:rsidR="000807AE" w:rsidRPr="00EA41EF" w:rsidTr="00EA41EF">
        <w:trPr>
          <w:trHeight w:val="227"/>
        </w:trPr>
        <w:tc>
          <w:tcPr>
            <w:tcW w:w="1286" w:type="pct"/>
            <w:vAlign w:val="center"/>
          </w:tcPr>
          <w:p w:rsidR="000807AE" w:rsidRPr="00EA41EF" w:rsidRDefault="000807AE" w:rsidP="00241F0A">
            <w:pPr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  <w:t>harmony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7.84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6.93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c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7.81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7.59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ab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7.03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bc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7.85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</w:tr>
      <w:tr w:rsidR="000807AE" w:rsidRPr="00EA41EF" w:rsidTr="00EA41EF">
        <w:trPr>
          <w:trHeight w:val="227"/>
        </w:trPr>
        <w:tc>
          <w:tcPr>
            <w:tcW w:w="1286" w:type="pct"/>
            <w:vAlign w:val="center"/>
          </w:tcPr>
          <w:p w:rsidR="000807AE" w:rsidRPr="00EA41EF" w:rsidRDefault="000807AE" w:rsidP="00241F0A">
            <w:pPr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  <w:t>persistency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8.16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8.72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8.34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ab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7.52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c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7.75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bc</w:t>
            </w:r>
          </w:p>
        </w:tc>
        <w:tc>
          <w:tcPr>
            <w:tcW w:w="619" w:type="pct"/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6.90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d</w:t>
            </w:r>
          </w:p>
        </w:tc>
      </w:tr>
      <w:tr w:rsidR="000807AE" w:rsidRPr="00EA41EF" w:rsidTr="00EA41EF">
        <w:trPr>
          <w:trHeight w:val="227"/>
        </w:trPr>
        <w:tc>
          <w:tcPr>
            <w:tcW w:w="1286" w:type="pct"/>
            <w:tcBorders>
              <w:bottom w:val="single" w:sz="4" w:space="0" w:color="auto"/>
            </w:tcBorders>
            <w:vAlign w:val="bottom"/>
          </w:tcPr>
          <w:p w:rsidR="000807AE" w:rsidRPr="00EA41EF" w:rsidRDefault="000807AE" w:rsidP="00241F0A">
            <w:pPr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 w:cs="Arial"/>
                <w:bCs/>
                <w:color w:val="000000"/>
                <w:sz w:val="18"/>
                <w:szCs w:val="18"/>
                <w:lang w:val="en-US"/>
              </w:rPr>
              <w:t>overall quality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8.01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7.91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7.98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7.85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7.60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:rsidR="000807AE" w:rsidRPr="00EA41EF" w:rsidRDefault="000807AE" w:rsidP="00241F0A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</w:pP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lang w:val="en-US"/>
              </w:rPr>
              <w:t>7.88</w:t>
            </w:r>
            <w:r w:rsidRPr="00EA41EF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  <w:lang w:val="en-US"/>
              </w:rPr>
              <w:t>ns</w:t>
            </w:r>
          </w:p>
        </w:tc>
      </w:tr>
    </w:tbl>
    <w:p w:rsidR="000807AE" w:rsidRPr="00EA41EF" w:rsidRDefault="000807AE">
      <w:pPr>
        <w:rPr>
          <w:rFonts w:ascii="Palatino Linotype" w:hAnsi="Palatino Linotype"/>
          <w:lang w:val="en-US"/>
        </w:rPr>
      </w:pPr>
    </w:p>
    <w:p w:rsidR="000807AE" w:rsidRPr="00EA41EF" w:rsidRDefault="000807AE">
      <w:pPr>
        <w:rPr>
          <w:rFonts w:ascii="Palatino Linotype" w:hAnsi="Palatino Linotype"/>
          <w:lang w:val="en-US"/>
        </w:rPr>
      </w:pPr>
    </w:p>
    <w:p w:rsidR="000807AE" w:rsidRPr="00EA41EF" w:rsidRDefault="000807AE">
      <w:pPr>
        <w:rPr>
          <w:rFonts w:ascii="Palatino Linotype" w:hAnsi="Palatino Linotype"/>
          <w:lang w:val="en-US"/>
        </w:rPr>
      </w:pPr>
    </w:p>
    <w:sectPr w:rsidR="000807AE" w:rsidRPr="00EA41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FD2"/>
    <w:rsid w:val="000728C9"/>
    <w:rsid w:val="000807AE"/>
    <w:rsid w:val="007A1BBA"/>
    <w:rsid w:val="00880FD2"/>
    <w:rsid w:val="008C1D4B"/>
    <w:rsid w:val="0098518A"/>
    <w:rsid w:val="00A52FB7"/>
    <w:rsid w:val="00B51805"/>
    <w:rsid w:val="00D468A9"/>
    <w:rsid w:val="00EA4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FD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880F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FD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880F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Horvat</dc:creator>
  <cp:lastModifiedBy>Igor</cp:lastModifiedBy>
  <cp:revision>5</cp:revision>
  <dcterms:created xsi:type="dcterms:W3CDTF">2019-08-27T20:30:00Z</dcterms:created>
  <dcterms:modified xsi:type="dcterms:W3CDTF">2019-09-23T20:45:00Z</dcterms:modified>
</cp:coreProperties>
</file>